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D0" w:rsidRDefault="00796CD0" w:rsidP="00796CD0">
      <w:pPr>
        <w:pBdr>
          <w:bottom w:val="single" w:sz="6" w:space="0" w:color="C4C4C4"/>
        </w:pBdr>
        <w:spacing w:after="150" w:line="240" w:lineRule="auto"/>
        <w:jc w:val="both"/>
        <w:outlineLvl w:val="2"/>
        <w:rPr>
          <w:rFonts w:ascii="Arial" w:eastAsia="Times New Roman" w:hAnsi="Arial" w:cs="Arial"/>
          <w:b/>
          <w:bCs/>
          <w:color w:val="040404"/>
          <w:sz w:val="24"/>
          <w:szCs w:val="24"/>
        </w:rPr>
      </w:pPr>
      <w:r>
        <w:rPr>
          <w:rFonts w:ascii="Arial" w:eastAsia="Times New Roman" w:hAnsi="Arial" w:cs="Arial"/>
          <w:b/>
          <w:bCs/>
          <w:color w:val="040404"/>
          <w:sz w:val="24"/>
          <w:szCs w:val="24"/>
        </w:rPr>
        <w:t>TYPES OF SCHOOL RECORD KEEPING</w:t>
      </w:r>
    </w:p>
    <w:p w:rsidR="00796CD0" w:rsidRPr="00796CD0" w:rsidRDefault="00796CD0" w:rsidP="00796CD0">
      <w:pPr>
        <w:pBdr>
          <w:bottom w:val="single" w:sz="6" w:space="0" w:color="C4C4C4"/>
        </w:pBdr>
        <w:spacing w:after="150" w:line="240" w:lineRule="auto"/>
        <w:jc w:val="both"/>
        <w:outlineLvl w:val="2"/>
        <w:rPr>
          <w:rFonts w:ascii="Arial" w:eastAsia="Times New Roman" w:hAnsi="Arial" w:cs="Arial"/>
          <w:b/>
          <w:bCs/>
          <w:color w:val="040404"/>
          <w:sz w:val="24"/>
          <w:szCs w:val="24"/>
        </w:rPr>
      </w:pPr>
    </w:p>
    <w:p w:rsid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color w:val="070000"/>
          <w:sz w:val="24"/>
          <w:szCs w:val="24"/>
        </w:rPr>
        <w:t xml:space="preserve">Educational management involves planning, controlling, implementing and monitoring of policies, as well as teachers and </w:t>
      </w:r>
      <w:proofErr w:type="gramStart"/>
      <w:r w:rsidRPr="00796CD0">
        <w:rPr>
          <w:rFonts w:ascii="Verdana" w:eastAsia="Times New Roman" w:hAnsi="Verdana" w:cs="Times New Roman"/>
          <w:color w:val="070000"/>
          <w:sz w:val="24"/>
          <w:szCs w:val="24"/>
        </w:rPr>
        <w:t>students</w:t>
      </w:r>
      <w:proofErr w:type="gramEnd"/>
      <w:r w:rsidRPr="00796CD0">
        <w:rPr>
          <w:rFonts w:ascii="Verdana" w:eastAsia="Times New Roman" w:hAnsi="Verdana" w:cs="Times New Roman"/>
          <w:color w:val="070000"/>
          <w:sz w:val="24"/>
          <w:szCs w:val="24"/>
        </w:rPr>
        <w:t xml:space="preserve"> activities. It embraces daily management as well as the formulation of short, medium and long-term objectives, policies and strategies in support </w:t>
      </w:r>
      <w:r>
        <w:rPr>
          <w:rFonts w:ascii="Verdana" w:eastAsia="Times New Roman" w:hAnsi="Verdana" w:cs="Times New Roman"/>
          <w:color w:val="070000"/>
          <w:sz w:val="24"/>
          <w:szCs w:val="24"/>
        </w:rPr>
        <w:t>of the educational goals.</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color w:val="070000"/>
          <w:sz w:val="24"/>
          <w:szCs w:val="24"/>
        </w:rPr>
        <w:t xml:space="preserve"> </w:t>
      </w:r>
      <w:proofErr w:type="gramStart"/>
      <w:r w:rsidRPr="00796CD0">
        <w:rPr>
          <w:rFonts w:ascii="Verdana" w:eastAsia="Times New Roman" w:hAnsi="Verdana" w:cs="Times New Roman"/>
          <w:color w:val="070000"/>
          <w:sz w:val="24"/>
          <w:szCs w:val="24"/>
        </w:rPr>
        <w:t>School</w:t>
      </w:r>
      <w:r>
        <w:rPr>
          <w:rFonts w:ascii="Verdana" w:eastAsia="Times New Roman" w:hAnsi="Verdana" w:cs="Times New Roman"/>
          <w:color w:val="070000"/>
          <w:sz w:val="24"/>
          <w:szCs w:val="24"/>
        </w:rPr>
        <w:t xml:space="preserve"> </w:t>
      </w:r>
      <w:r w:rsidRPr="00796CD0">
        <w:rPr>
          <w:rFonts w:ascii="Verdana" w:eastAsia="Times New Roman" w:hAnsi="Verdana" w:cs="Times New Roman"/>
          <w:color w:val="070000"/>
          <w:sz w:val="24"/>
          <w:szCs w:val="24"/>
        </w:rPr>
        <w:t xml:space="preserve"> records</w:t>
      </w:r>
      <w:proofErr w:type="gramEnd"/>
      <w:r w:rsidRPr="00796CD0">
        <w:rPr>
          <w:rFonts w:ascii="Verdana" w:eastAsia="Times New Roman" w:hAnsi="Verdana" w:cs="Times New Roman"/>
          <w:color w:val="070000"/>
          <w:sz w:val="24"/>
          <w:szCs w:val="24"/>
        </w:rPr>
        <w:t xml:space="preserve"> can be classified into two types: statutory and non-statutory records. Statutory records are records prescribed by education edicts and laws of a state which must be maintained by school administrators. Non-statutory records, while not prescribed by law, are equally as important to the smooth functioning of a school. </w:t>
      </w:r>
      <w:proofErr w:type="spellStart"/>
      <w:r w:rsidRPr="00796CD0">
        <w:rPr>
          <w:rFonts w:ascii="Verdana" w:eastAsia="Times New Roman" w:hAnsi="Verdana" w:cs="Times New Roman"/>
          <w:color w:val="070000"/>
          <w:sz w:val="24"/>
          <w:szCs w:val="24"/>
        </w:rPr>
        <w:t>Ololube</w:t>
      </w:r>
      <w:proofErr w:type="spellEnd"/>
      <w:r w:rsidRPr="00796CD0">
        <w:rPr>
          <w:rFonts w:ascii="Verdana" w:eastAsia="Times New Roman" w:hAnsi="Verdana" w:cs="Times New Roman"/>
          <w:color w:val="070000"/>
          <w:sz w:val="24"/>
          <w:szCs w:val="24"/>
        </w:rPr>
        <w:t xml:space="preserve"> (2013, pp. 104-107) has identified a number of examples of the recor</w:t>
      </w:r>
      <w:bookmarkStart w:id="0" w:name="_GoBack"/>
      <w:bookmarkEnd w:id="0"/>
      <w:r w:rsidRPr="00796CD0">
        <w:rPr>
          <w:rFonts w:ascii="Verdana" w:eastAsia="Times New Roman" w:hAnsi="Verdana" w:cs="Times New Roman"/>
          <w:color w:val="070000"/>
          <w:sz w:val="24"/>
          <w:szCs w:val="24"/>
        </w:rPr>
        <w:t xml:space="preserve">ds found in schools and school systems: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1. Admission and withdrawals register: </w:t>
      </w:r>
      <w:r w:rsidRPr="00796CD0">
        <w:rPr>
          <w:rFonts w:ascii="Verdana" w:eastAsia="Times New Roman" w:hAnsi="Verdana" w:cs="Times New Roman"/>
          <w:color w:val="070000"/>
          <w:sz w:val="24"/>
          <w:szCs w:val="24"/>
        </w:rPr>
        <w:t>The admission and withdrawals register shows the names of students that are enrolled each year in various classes in a school and the names of those who withdrew from various classes in the school.</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2. Attendance register:</w:t>
      </w:r>
      <w:r w:rsidRPr="00796CD0">
        <w:rPr>
          <w:rFonts w:ascii="Verdana" w:eastAsia="Times New Roman" w:hAnsi="Verdana" w:cs="Times New Roman"/>
          <w:color w:val="070000"/>
          <w:sz w:val="24"/>
          <w:szCs w:val="24"/>
        </w:rPr>
        <w:t xml:space="preserve"> Attendance register shows the daily record of student attendance in each class in the school. At the end of every term, the class teacher closes the register and submits it to the school head to crosscheck and sign.</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3. Class timetable:</w:t>
      </w:r>
      <w:r w:rsidRPr="00796CD0">
        <w:rPr>
          <w:rFonts w:ascii="Verdana" w:eastAsia="Times New Roman" w:hAnsi="Verdana" w:cs="Times New Roman"/>
          <w:color w:val="070000"/>
          <w:sz w:val="24"/>
          <w:szCs w:val="24"/>
        </w:rPr>
        <w:t xml:space="preserve"> Class timetables are a record of how, when and where classes are held. These keep students organized and informed about upcoming classes and help students to manage their time and schedule.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4. Education edicts and laws: </w:t>
      </w:r>
      <w:r w:rsidRPr="00796CD0">
        <w:rPr>
          <w:rFonts w:ascii="Verdana" w:eastAsia="Times New Roman" w:hAnsi="Verdana" w:cs="Times New Roman"/>
          <w:color w:val="070000"/>
          <w:sz w:val="24"/>
          <w:szCs w:val="24"/>
        </w:rPr>
        <w:t xml:space="preserve">Education edicts are announcements of a law governing an educational system. They are decrees or proclamations issued by an authority that have the force of law.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5. Health records:</w:t>
      </w:r>
      <w:r w:rsidRPr="00796CD0">
        <w:rPr>
          <w:rFonts w:ascii="Verdana" w:eastAsia="Times New Roman" w:hAnsi="Verdana" w:cs="Times New Roman"/>
          <w:color w:val="070000"/>
          <w:sz w:val="24"/>
          <w:szCs w:val="24"/>
        </w:rPr>
        <w:t xml:space="preserve"> Are records of the names of students who were ill and sent to local health centers, school sick bays or the hospital for treatment. These records indicate the nature of the sickness and the treatment administered.</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6. Individual cumulative record card:</w:t>
      </w:r>
      <w:r w:rsidRPr="00796CD0">
        <w:rPr>
          <w:rFonts w:ascii="Verdana" w:eastAsia="Times New Roman" w:hAnsi="Verdana" w:cs="Times New Roman"/>
          <w:color w:val="070000"/>
          <w:sz w:val="24"/>
          <w:szCs w:val="24"/>
        </w:rPr>
        <w:t xml:space="preserve"> This is a continuous record or a combination of records that contain comprehensive information about a student. It provides a summary of a student’s academic progress in school and also includes the student’s name, age, date of birth, date of admission, family background, social or extracurricular activities, etc.</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7. Lesson plan:</w:t>
      </w:r>
      <w:r w:rsidRPr="00796CD0">
        <w:rPr>
          <w:rFonts w:ascii="Verdana" w:eastAsia="Times New Roman" w:hAnsi="Verdana" w:cs="Times New Roman"/>
          <w:color w:val="070000"/>
          <w:sz w:val="24"/>
          <w:szCs w:val="24"/>
        </w:rPr>
        <w:t xml:space="preserve"> Lesson plans are records kept to guide teachers during their teaching activities. These are written on a weekly basis to determine what and how the teacher will teach. A lesson plan is developed based on the school’s scheme of work, unit plan or curriculum. It is presented to the head teacher for assessment, signature, date and name before it can be used for teaching.</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lastRenderedPageBreak/>
        <w:t>8. Log book:</w:t>
      </w:r>
      <w:r w:rsidRPr="00796CD0">
        <w:rPr>
          <w:rFonts w:ascii="Verdana" w:eastAsia="Times New Roman" w:hAnsi="Verdana" w:cs="Times New Roman"/>
          <w:color w:val="070000"/>
          <w:sz w:val="24"/>
          <w:szCs w:val="24"/>
        </w:rPr>
        <w:t xml:space="preserve"> A log book is an important official record kept to track significant happenings that take place in the school such as the death of students and staff, dates of resumption and closing of the school term, staff and student </w:t>
      </w:r>
      <w:proofErr w:type="spellStart"/>
      <w:r w:rsidRPr="00796CD0">
        <w:rPr>
          <w:rFonts w:ascii="Verdana" w:eastAsia="Times New Roman" w:hAnsi="Verdana" w:cs="Times New Roman"/>
          <w:color w:val="070000"/>
          <w:sz w:val="24"/>
          <w:szCs w:val="24"/>
        </w:rPr>
        <w:t>misbehaviour</w:t>
      </w:r>
      <w:proofErr w:type="spellEnd"/>
      <w:r w:rsidRPr="00796CD0">
        <w:rPr>
          <w:rFonts w:ascii="Verdana" w:eastAsia="Times New Roman" w:hAnsi="Verdana" w:cs="Times New Roman"/>
          <w:color w:val="070000"/>
          <w:sz w:val="24"/>
          <w:szCs w:val="24"/>
        </w:rPr>
        <w:t>, etc. The head teacher keeps this book safely secured and must be presented to the Ministry of Education or School Board upon request.</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9. National Policy on Education: </w:t>
      </w:r>
      <w:r w:rsidRPr="00796CD0">
        <w:rPr>
          <w:rFonts w:ascii="Verdana" w:eastAsia="Times New Roman" w:hAnsi="Verdana" w:cs="Times New Roman"/>
          <w:color w:val="070000"/>
          <w:sz w:val="24"/>
          <w:szCs w:val="24"/>
        </w:rPr>
        <w:t>The National Policy on Education (NPE) is a policy formulated by a government to promote education across the country. The policy covers early childhood, primary (elementary), secondary, and higher education. It also includes adult and non-formal education, technical and vocational education, distance education, educational services, planning, administration and supervision, and financing education.</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10. Disciplinary records:</w:t>
      </w:r>
      <w:r w:rsidRPr="00796CD0">
        <w:rPr>
          <w:rFonts w:ascii="Verdana" w:eastAsia="Times New Roman" w:hAnsi="Verdana" w:cs="Times New Roman"/>
          <w:color w:val="070000"/>
          <w:sz w:val="24"/>
          <w:szCs w:val="24"/>
        </w:rPr>
        <w:t xml:space="preserve"> Disciplinary records are kept to protect students from arbitrary punishment from teachers and to exonerate teachers from unwarranted criticisms by parents or students. In most cases, the head teacher </w:t>
      </w:r>
      <w:proofErr w:type="gramStart"/>
      <w:r w:rsidRPr="00796CD0">
        <w:rPr>
          <w:rFonts w:ascii="Verdana" w:eastAsia="Times New Roman" w:hAnsi="Verdana" w:cs="Times New Roman"/>
          <w:color w:val="070000"/>
          <w:sz w:val="24"/>
          <w:szCs w:val="24"/>
        </w:rPr>
        <w:t>approve</w:t>
      </w:r>
      <w:proofErr w:type="gramEnd"/>
      <w:r w:rsidRPr="00796CD0">
        <w:rPr>
          <w:rFonts w:ascii="Verdana" w:eastAsia="Times New Roman" w:hAnsi="Verdana" w:cs="Times New Roman"/>
          <w:color w:val="070000"/>
          <w:sz w:val="24"/>
          <w:szCs w:val="24"/>
        </w:rPr>
        <w:t xml:space="preserve"> of any disciplinary action before it is administered to a student or students. Records concerning the disciplinary action and its approval are documented for future reference.</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11. School cash book:</w:t>
      </w:r>
      <w:r w:rsidRPr="00796CD0">
        <w:rPr>
          <w:rFonts w:ascii="Verdana" w:eastAsia="Times New Roman" w:hAnsi="Verdana" w:cs="Times New Roman"/>
          <w:color w:val="070000"/>
          <w:sz w:val="24"/>
          <w:szCs w:val="24"/>
        </w:rPr>
        <w:t xml:space="preserve"> A school cash book is a system that helps </w:t>
      </w:r>
      <w:proofErr w:type="spellStart"/>
      <w:r w:rsidRPr="00796CD0">
        <w:rPr>
          <w:rFonts w:ascii="Verdana" w:eastAsia="Times New Roman" w:hAnsi="Verdana" w:cs="Times New Roman"/>
          <w:color w:val="070000"/>
          <w:sz w:val="24"/>
          <w:szCs w:val="24"/>
        </w:rPr>
        <w:t>organise</w:t>
      </w:r>
      <w:proofErr w:type="spellEnd"/>
      <w:r w:rsidRPr="00796CD0">
        <w:rPr>
          <w:rFonts w:ascii="Verdana" w:eastAsia="Times New Roman" w:hAnsi="Verdana" w:cs="Times New Roman"/>
          <w:color w:val="070000"/>
          <w:sz w:val="24"/>
          <w:szCs w:val="24"/>
        </w:rPr>
        <w:t xml:space="preserve"> school finances. It is a simple record that details all payments made and income received. It shows receipt of items and all expenditures. This book is kept with the accountant or clerk in the absence of a school treasurer.</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12. School stock book: </w:t>
      </w:r>
      <w:r w:rsidRPr="00796CD0">
        <w:rPr>
          <w:rFonts w:ascii="Verdana" w:eastAsia="Times New Roman" w:hAnsi="Verdana" w:cs="Times New Roman"/>
          <w:color w:val="070000"/>
          <w:sz w:val="24"/>
          <w:szCs w:val="24"/>
        </w:rPr>
        <w:t xml:space="preserve">The school stock book shows the current supply of equipment and other materials in the school. It is usually divided into two parts. The first part showing the consumables items (chalk, dusters, diary, registers, etc.) and the other are showing non-consumable items (furniture, television, tape recorders, sporting and athletic equipment, etc.). It contains name, date of supply, and expiring dates of goods supplied, if applicable.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13. School timetable: </w:t>
      </w:r>
      <w:r w:rsidRPr="00796CD0">
        <w:rPr>
          <w:rFonts w:ascii="Verdana" w:eastAsia="Times New Roman" w:hAnsi="Verdana" w:cs="Times New Roman"/>
          <w:color w:val="070000"/>
          <w:sz w:val="24"/>
          <w:szCs w:val="24"/>
        </w:rPr>
        <w:t>A school timetable is a table used for coordinating four basic elements (students, teachers, subjects, and time slots, otherwise called periods) in a school system.</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14. School diary:</w:t>
      </w:r>
      <w:r w:rsidRPr="00796CD0">
        <w:rPr>
          <w:rFonts w:ascii="Verdana" w:eastAsia="Times New Roman" w:hAnsi="Verdana" w:cs="Times New Roman"/>
          <w:color w:val="070000"/>
          <w:sz w:val="24"/>
          <w:szCs w:val="24"/>
        </w:rPr>
        <w:t xml:space="preserve"> The school diary, also known as a teacher’s record of work, shows the things that are to be done and have been done each term for each class/subject in a school. This record helps to keep teachers motivated and on task (to complete the syllabus by the end of the term) and ensures continuity.</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15. Staff and student movement book:</w:t>
      </w:r>
      <w:r w:rsidRPr="00796CD0">
        <w:rPr>
          <w:rFonts w:ascii="Verdana" w:eastAsia="Times New Roman" w:hAnsi="Verdana" w:cs="Times New Roman"/>
          <w:color w:val="070000"/>
          <w:sz w:val="24"/>
          <w:szCs w:val="24"/>
        </w:rPr>
        <w:t xml:space="preserve"> The staff and student movement book details the entry and exit of staff and students in a school.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16. Transfer and leaving certificates:</w:t>
      </w:r>
      <w:r w:rsidRPr="00796CD0">
        <w:rPr>
          <w:rFonts w:ascii="Verdana" w:eastAsia="Times New Roman" w:hAnsi="Verdana" w:cs="Times New Roman"/>
          <w:color w:val="070000"/>
          <w:sz w:val="24"/>
          <w:szCs w:val="24"/>
        </w:rPr>
        <w:t xml:space="preserve"> Transfer and leaving certificates are the forms approved by the Zonal Inspector of Education and signed by the </w:t>
      </w:r>
      <w:proofErr w:type="spellStart"/>
      <w:r w:rsidRPr="00796CD0">
        <w:rPr>
          <w:rFonts w:ascii="Verdana" w:eastAsia="Times New Roman" w:hAnsi="Verdana" w:cs="Times New Roman"/>
          <w:color w:val="070000"/>
          <w:sz w:val="24"/>
          <w:szCs w:val="24"/>
        </w:rPr>
        <w:t>haed</w:t>
      </w:r>
      <w:proofErr w:type="spellEnd"/>
      <w:r w:rsidRPr="00796CD0">
        <w:rPr>
          <w:rFonts w:ascii="Verdana" w:eastAsia="Times New Roman" w:hAnsi="Verdana" w:cs="Times New Roman"/>
          <w:color w:val="070000"/>
          <w:sz w:val="24"/>
          <w:szCs w:val="24"/>
        </w:rPr>
        <w:t xml:space="preserve"> teacher at the request of parents to permit their children to leave one school to attend another as a result of a parent’s work transfer, etc.</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lastRenderedPageBreak/>
        <w:t>17. Visitor’s book:</w:t>
      </w:r>
      <w:r w:rsidRPr="00796CD0">
        <w:rPr>
          <w:rFonts w:ascii="Verdana" w:eastAsia="Times New Roman" w:hAnsi="Verdana" w:cs="Times New Roman"/>
          <w:color w:val="070000"/>
          <w:sz w:val="24"/>
          <w:szCs w:val="24"/>
        </w:rPr>
        <w:t xml:space="preserve"> The purpose of a visitor’s book is to keep records of the names and addresses of visitors, date and time of visits, purpose of visits and who the visitor requested to visit. This book is kept by the head teacher or his or her assistant.</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18. Syllabus:</w:t>
      </w:r>
      <w:r w:rsidRPr="00796CD0">
        <w:rPr>
          <w:rFonts w:ascii="Verdana" w:eastAsia="Times New Roman" w:hAnsi="Verdana" w:cs="Times New Roman"/>
          <w:color w:val="070000"/>
          <w:sz w:val="24"/>
          <w:szCs w:val="24"/>
        </w:rPr>
        <w:t xml:space="preserve"> A syllabus is an outline and a summary of topics to be covered in a school. A syllabus for a certain subject is often set out by an examination body such as the West African Examination Council (WEAC) who conducts, supervises and controls the quality of examinations for uniformity.</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19. Scheme of work:</w:t>
      </w:r>
      <w:r w:rsidRPr="00796CD0">
        <w:rPr>
          <w:rFonts w:ascii="Verdana" w:eastAsia="Times New Roman" w:hAnsi="Verdana" w:cs="Times New Roman"/>
          <w:color w:val="070000"/>
          <w:sz w:val="24"/>
          <w:szCs w:val="24"/>
        </w:rPr>
        <w:t xml:space="preserve"> A scheme of work is a guideline that defines the structure and content of a subject. It shows how resources such as books and equipment are to be used and how class time, class activities and class assessments are to be carried out to ensure that the learning aims and objectives of the subject are met. A scheme of work can be shared with students so that they have an overview of their subjects.</w:t>
      </w:r>
    </w:p>
    <w:p w:rsidR="00796CD0" w:rsidRPr="00796CD0" w:rsidRDefault="00796CD0" w:rsidP="00796CD0">
      <w:pPr>
        <w:spacing w:after="0" w:line="240" w:lineRule="auto"/>
        <w:rPr>
          <w:rFonts w:ascii="Times New Roman" w:eastAsia="Times New Roman" w:hAnsi="Times New Roman" w:cs="Times New Roman"/>
          <w:sz w:val="24"/>
          <w:szCs w:val="24"/>
        </w:rPr>
      </w:pPr>
      <w:r w:rsidRPr="00796CD0">
        <w:rPr>
          <w:rFonts w:ascii="Verdana" w:eastAsia="Times New Roman" w:hAnsi="Verdana" w:cs="Times New Roman"/>
          <w:b/>
          <w:bCs/>
          <w:color w:val="070000"/>
          <w:sz w:val="24"/>
          <w:szCs w:val="24"/>
        </w:rPr>
        <w:t>20. Curriculum:</w:t>
      </w:r>
      <w:r w:rsidRPr="00796CD0">
        <w:rPr>
          <w:rFonts w:ascii="Verdana" w:eastAsia="Times New Roman" w:hAnsi="Verdana" w:cs="Times New Roman"/>
          <w:color w:val="070000"/>
          <w:sz w:val="24"/>
          <w:szCs w:val="24"/>
        </w:rPr>
        <w:t xml:space="preserve"> A curriculum is the set of subjects and their content offered at a school. A curriculum is prescriptive and is based on a more general document that which specifies what topics must be understood and to what level to achieve a particular grade or standard in an educational system.</w:t>
      </w:r>
      <w:bookmarkStart w:id="1" w:name="Sec4"/>
      <w:bookmarkEnd w:id="1"/>
    </w:p>
    <w:p w:rsidR="00796CD0" w:rsidRPr="00796CD0" w:rsidRDefault="00796CD0" w:rsidP="00796CD0">
      <w:pPr>
        <w:pBdr>
          <w:bottom w:val="single" w:sz="6" w:space="0" w:color="C4C4C4"/>
        </w:pBdr>
        <w:spacing w:after="150" w:line="240" w:lineRule="auto"/>
        <w:jc w:val="both"/>
        <w:outlineLvl w:val="2"/>
        <w:rPr>
          <w:rFonts w:ascii="Arial" w:eastAsia="Times New Roman" w:hAnsi="Arial" w:cs="Arial"/>
          <w:b/>
          <w:bCs/>
          <w:color w:val="040404"/>
          <w:sz w:val="24"/>
          <w:szCs w:val="24"/>
        </w:rPr>
      </w:pPr>
      <w:r w:rsidRPr="00796CD0">
        <w:rPr>
          <w:rFonts w:ascii="Arial" w:eastAsia="Times New Roman" w:hAnsi="Arial" w:cs="Arial"/>
          <w:b/>
          <w:bCs/>
          <w:color w:val="040404"/>
          <w:sz w:val="24"/>
          <w:szCs w:val="24"/>
        </w:rPr>
        <w:t>4. Characteristics of Good Record Management</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color w:val="070000"/>
          <w:sz w:val="24"/>
          <w:szCs w:val="24"/>
        </w:rPr>
        <w:t xml:space="preserve">Managing school records according to </w:t>
      </w:r>
      <w:proofErr w:type="spellStart"/>
      <w:r w:rsidRPr="00796CD0">
        <w:rPr>
          <w:rFonts w:ascii="Verdana" w:eastAsia="Times New Roman" w:hAnsi="Verdana" w:cs="Times New Roman"/>
          <w:color w:val="070000"/>
          <w:sz w:val="24"/>
          <w:szCs w:val="24"/>
        </w:rPr>
        <w:t>Fasasi</w:t>
      </w:r>
      <w:proofErr w:type="spellEnd"/>
      <w:r w:rsidRPr="00796CD0">
        <w:rPr>
          <w:rFonts w:ascii="Verdana" w:eastAsia="Times New Roman" w:hAnsi="Verdana" w:cs="Times New Roman"/>
          <w:color w:val="070000"/>
          <w:sz w:val="24"/>
          <w:szCs w:val="24"/>
        </w:rPr>
        <w:t xml:space="preserve"> in Osakwe (2011) is meant to enhance the performance of school administrators. An adequate </w:t>
      </w:r>
      <w:proofErr w:type="gramStart"/>
      <w:r w:rsidRPr="00796CD0">
        <w:rPr>
          <w:rFonts w:ascii="Verdana" w:eastAsia="Times New Roman" w:hAnsi="Verdana" w:cs="Times New Roman"/>
          <w:color w:val="070000"/>
          <w:sz w:val="24"/>
          <w:szCs w:val="24"/>
        </w:rPr>
        <w:t>records</w:t>
      </w:r>
      <w:proofErr w:type="gramEnd"/>
      <w:r w:rsidRPr="00796CD0">
        <w:rPr>
          <w:rFonts w:ascii="Verdana" w:eastAsia="Times New Roman" w:hAnsi="Verdana" w:cs="Times New Roman"/>
          <w:color w:val="070000"/>
          <w:sz w:val="24"/>
          <w:szCs w:val="24"/>
        </w:rPr>
        <w:t xml:space="preserve"> management </w:t>
      </w:r>
      <w:proofErr w:type="spellStart"/>
      <w:r w:rsidRPr="00796CD0">
        <w:rPr>
          <w:rFonts w:ascii="Verdana" w:eastAsia="Times New Roman" w:hAnsi="Verdana" w:cs="Times New Roman"/>
          <w:color w:val="070000"/>
          <w:sz w:val="24"/>
          <w:szCs w:val="24"/>
        </w:rPr>
        <w:t>programme</w:t>
      </w:r>
      <w:proofErr w:type="spellEnd"/>
      <w:r w:rsidRPr="00796CD0">
        <w:rPr>
          <w:rFonts w:ascii="Verdana" w:eastAsia="Times New Roman" w:hAnsi="Verdana" w:cs="Times New Roman"/>
          <w:color w:val="070000"/>
          <w:sz w:val="24"/>
          <w:szCs w:val="24"/>
        </w:rPr>
        <w:t xml:space="preserve"> co-ordinates and protects an institutions records, sharpens the effectiveness of records as management memory, and helps to simplify intra-</w:t>
      </w:r>
      <w:proofErr w:type="spellStart"/>
      <w:r w:rsidRPr="00796CD0">
        <w:rPr>
          <w:rFonts w:ascii="Verdana" w:eastAsia="Times New Roman" w:hAnsi="Verdana" w:cs="Times New Roman"/>
          <w:color w:val="070000"/>
          <w:sz w:val="24"/>
          <w:szCs w:val="24"/>
        </w:rPr>
        <w:t>organisational</w:t>
      </w:r>
      <w:proofErr w:type="spellEnd"/>
      <w:r w:rsidRPr="00796CD0">
        <w:rPr>
          <w:rFonts w:ascii="Verdana" w:eastAsia="Times New Roman" w:hAnsi="Verdana" w:cs="Times New Roman"/>
          <w:color w:val="070000"/>
          <w:sz w:val="24"/>
          <w:szCs w:val="24"/>
        </w:rPr>
        <w:t xml:space="preserve"> and communication problems. The management of records in schools, like in any other organization, is a cyclic process involving principals, teachers, students, messengers and cleaners. Most records are handled by school heads and are kept manually, hence the processing, retrieval and </w:t>
      </w:r>
      <w:proofErr w:type="spellStart"/>
      <w:r w:rsidRPr="00796CD0">
        <w:rPr>
          <w:rFonts w:ascii="Verdana" w:eastAsia="Times New Roman" w:hAnsi="Verdana" w:cs="Times New Roman"/>
          <w:color w:val="070000"/>
          <w:sz w:val="24"/>
          <w:szCs w:val="24"/>
        </w:rPr>
        <w:t>ultilisation</w:t>
      </w:r>
      <w:proofErr w:type="spellEnd"/>
      <w:r w:rsidRPr="00796CD0">
        <w:rPr>
          <w:rFonts w:ascii="Verdana" w:eastAsia="Times New Roman" w:hAnsi="Verdana" w:cs="Times New Roman"/>
          <w:color w:val="070000"/>
          <w:sz w:val="24"/>
          <w:szCs w:val="24"/>
        </w:rPr>
        <w:t xml:space="preserve"> of records is not always easy. According to </w:t>
      </w:r>
      <w:proofErr w:type="spellStart"/>
      <w:r w:rsidRPr="00796CD0">
        <w:rPr>
          <w:rFonts w:ascii="Verdana" w:eastAsia="Times New Roman" w:hAnsi="Verdana" w:cs="Times New Roman"/>
          <w:color w:val="070000"/>
          <w:sz w:val="24"/>
          <w:szCs w:val="24"/>
        </w:rPr>
        <w:t>Ibara</w:t>
      </w:r>
      <w:proofErr w:type="spellEnd"/>
      <w:r w:rsidRPr="00796CD0">
        <w:rPr>
          <w:rFonts w:ascii="Verdana" w:eastAsia="Times New Roman" w:hAnsi="Verdana" w:cs="Times New Roman"/>
          <w:color w:val="070000"/>
          <w:sz w:val="24"/>
          <w:szCs w:val="24"/>
        </w:rPr>
        <w:t xml:space="preserve"> (2010) the following are characteristics or attributes of good record management (although modifications can be made):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Completeness: </w:t>
      </w:r>
      <w:r w:rsidRPr="00796CD0">
        <w:rPr>
          <w:rFonts w:ascii="Verdana" w:eastAsia="Times New Roman" w:hAnsi="Verdana" w:cs="Times New Roman"/>
          <w:color w:val="070000"/>
          <w:sz w:val="24"/>
          <w:szCs w:val="24"/>
        </w:rPr>
        <w:t xml:space="preserve">Complete and comprehensive records should be kept to give users all the information needed to plan and make effective decisions.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Cost: </w:t>
      </w:r>
      <w:r w:rsidRPr="00796CD0">
        <w:rPr>
          <w:rFonts w:ascii="Verdana" w:eastAsia="Times New Roman" w:hAnsi="Verdana" w:cs="Times New Roman"/>
          <w:color w:val="070000"/>
          <w:sz w:val="24"/>
          <w:szCs w:val="24"/>
        </w:rPr>
        <w:t>Records should not be too expensive to keep. This means that the financial cost of collecting, analyzing, synthesizing, storing and retrieving records should be low.</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Flexibility: </w:t>
      </w:r>
      <w:r w:rsidRPr="00796CD0">
        <w:rPr>
          <w:rFonts w:ascii="Verdana" w:eastAsia="Times New Roman" w:hAnsi="Verdana" w:cs="Times New Roman"/>
          <w:color w:val="070000"/>
          <w:sz w:val="24"/>
          <w:szCs w:val="24"/>
        </w:rPr>
        <w:t>Data is flexible if it can be used by more than one user at different times for different purposes.</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Quality: </w:t>
      </w:r>
      <w:r w:rsidRPr="00796CD0">
        <w:rPr>
          <w:rFonts w:ascii="Verdana" w:eastAsia="Times New Roman" w:hAnsi="Verdana" w:cs="Times New Roman"/>
          <w:color w:val="070000"/>
          <w:sz w:val="24"/>
          <w:szCs w:val="24"/>
        </w:rPr>
        <w:t>The quality of any information contained in any record must be accurate and reliable. The greater the accuracy and reliability, the higher the quality of information, and the more likely the information system is to work well.</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lastRenderedPageBreak/>
        <w:t>Relevance</w:t>
      </w:r>
      <w:r w:rsidRPr="00796CD0">
        <w:rPr>
          <w:rFonts w:ascii="Verdana" w:eastAsia="Times New Roman" w:hAnsi="Verdana" w:cs="Times New Roman"/>
          <w:color w:val="070000"/>
          <w:sz w:val="24"/>
          <w:szCs w:val="24"/>
        </w:rPr>
        <w:t>: A relevant record is one that is useful to the needs of the system. A good deal of irrelevant information is kept, particularly in schools. Data that is no longer relevant and not required by law should be securely disposed of.</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Retention and Disposition of Records</w:t>
      </w:r>
      <w:r w:rsidRPr="00796CD0">
        <w:rPr>
          <w:rFonts w:ascii="Verdana" w:eastAsia="Times New Roman" w:hAnsi="Verdana" w:cs="Times New Roman"/>
          <w:color w:val="070000"/>
          <w:sz w:val="24"/>
          <w:szCs w:val="24"/>
        </w:rPr>
        <w:t xml:space="preserve">: The disposition of records does not entirely mean destruction. Disposition can also include transfer of records to a historical achieve, to a museum, etc. In the case of schools, however, most records are disposed of when no longer needed. The public officials concerned may destroy these records upon expiration of the retention period.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Timeliness: </w:t>
      </w:r>
      <w:r w:rsidRPr="00796CD0">
        <w:rPr>
          <w:rFonts w:ascii="Verdana" w:eastAsia="Times New Roman" w:hAnsi="Verdana" w:cs="Times New Roman"/>
          <w:color w:val="070000"/>
          <w:sz w:val="24"/>
          <w:szCs w:val="24"/>
        </w:rPr>
        <w:t xml:space="preserve">Information contained in a record should be retrievable as it is needed rather than after important decisions have been made.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Variability</w:t>
      </w:r>
      <w:r w:rsidRPr="00796CD0">
        <w:rPr>
          <w:rFonts w:ascii="Verdana" w:eastAsia="Times New Roman" w:hAnsi="Verdana" w:cs="Times New Roman"/>
          <w:color w:val="070000"/>
          <w:sz w:val="24"/>
          <w:szCs w:val="24"/>
        </w:rPr>
        <w:t>: This refers to the degree of consensus arrived at among various users examining the record. The greater the consensus among users, the more accepted the record.</w:t>
      </w:r>
    </w:p>
    <w:p w:rsidR="00796CD0" w:rsidRPr="00796CD0" w:rsidRDefault="00796CD0" w:rsidP="00796CD0">
      <w:pPr>
        <w:spacing w:after="0" w:line="240" w:lineRule="auto"/>
        <w:rPr>
          <w:rFonts w:ascii="Times New Roman" w:eastAsia="Times New Roman" w:hAnsi="Times New Roman" w:cs="Times New Roman"/>
          <w:sz w:val="24"/>
          <w:szCs w:val="24"/>
        </w:rPr>
      </w:pPr>
      <w:r w:rsidRPr="00796CD0">
        <w:rPr>
          <w:rFonts w:ascii="Verdana" w:eastAsia="Times New Roman" w:hAnsi="Verdana" w:cs="Times New Roman"/>
          <w:b/>
          <w:bCs/>
          <w:color w:val="070000"/>
          <w:sz w:val="24"/>
          <w:szCs w:val="24"/>
        </w:rPr>
        <w:t xml:space="preserve">Maintenance: </w:t>
      </w:r>
      <w:r w:rsidRPr="00796CD0">
        <w:rPr>
          <w:rFonts w:ascii="Verdana" w:eastAsia="Times New Roman" w:hAnsi="Verdana" w:cs="Times New Roman"/>
          <w:color w:val="070000"/>
          <w:sz w:val="24"/>
          <w:szCs w:val="24"/>
        </w:rPr>
        <w:t>The maintenance of records involves all activities that ensure that they are in good condition, and kept in an orderly state. This is a central function of records management.</w:t>
      </w:r>
      <w:bookmarkStart w:id="2" w:name="Sec5"/>
      <w:bookmarkEnd w:id="2"/>
    </w:p>
    <w:p w:rsidR="00796CD0" w:rsidRPr="00796CD0" w:rsidRDefault="00796CD0" w:rsidP="00796CD0">
      <w:pPr>
        <w:pBdr>
          <w:bottom w:val="single" w:sz="6" w:space="0" w:color="C4C4C4"/>
        </w:pBdr>
        <w:spacing w:after="150" w:line="240" w:lineRule="auto"/>
        <w:jc w:val="both"/>
        <w:outlineLvl w:val="2"/>
        <w:rPr>
          <w:rFonts w:ascii="Arial" w:eastAsia="Times New Roman" w:hAnsi="Arial" w:cs="Arial"/>
          <w:b/>
          <w:bCs/>
          <w:color w:val="040404"/>
          <w:sz w:val="24"/>
          <w:szCs w:val="24"/>
        </w:rPr>
      </w:pPr>
      <w:r w:rsidRPr="00796CD0">
        <w:rPr>
          <w:rFonts w:ascii="Arial" w:eastAsia="Times New Roman" w:hAnsi="Arial" w:cs="Arial"/>
          <w:b/>
          <w:bCs/>
          <w:color w:val="040404"/>
          <w:sz w:val="24"/>
          <w:szCs w:val="24"/>
        </w:rPr>
        <w:t>5. Safely Managing and Preserving School Records</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color w:val="070000"/>
          <w:sz w:val="24"/>
          <w:szCs w:val="24"/>
        </w:rPr>
        <w:t>School records management involves the storage, retrieval and use of information. It is the application of systematic and scientific control to all the recorded information that schools need for school administration. Poor records management results in difficulties in administering, planning and monitoring of educational systems globally (</w:t>
      </w:r>
      <w:proofErr w:type="spellStart"/>
      <w:r w:rsidRPr="00796CD0">
        <w:rPr>
          <w:rFonts w:ascii="Verdana" w:eastAsia="Times New Roman" w:hAnsi="Verdana" w:cs="Times New Roman"/>
          <w:color w:val="070000"/>
          <w:sz w:val="24"/>
          <w:szCs w:val="24"/>
        </w:rPr>
        <w:t>Ololube</w:t>
      </w:r>
      <w:proofErr w:type="spellEnd"/>
      <w:r w:rsidRPr="00796CD0">
        <w:rPr>
          <w:rFonts w:ascii="Verdana" w:eastAsia="Times New Roman" w:hAnsi="Verdana" w:cs="Times New Roman"/>
          <w:color w:val="070000"/>
          <w:sz w:val="24"/>
          <w:szCs w:val="24"/>
        </w:rPr>
        <w:t>, 2013). In fact, poor records management and the lack of staff development with regards to the entire information cycle are responsible for a number of management and policy implementation problems in schools and Ministries of Education (</w:t>
      </w:r>
      <w:proofErr w:type="spellStart"/>
      <w:r w:rsidRPr="00796CD0">
        <w:rPr>
          <w:rFonts w:ascii="Verdana" w:eastAsia="Times New Roman" w:hAnsi="Verdana" w:cs="Times New Roman"/>
          <w:color w:val="070000"/>
          <w:sz w:val="24"/>
          <w:szCs w:val="24"/>
        </w:rPr>
        <w:t>Chifwepa</w:t>
      </w:r>
      <w:proofErr w:type="spellEnd"/>
      <w:r w:rsidRPr="00796CD0">
        <w:rPr>
          <w:rFonts w:ascii="Verdana" w:eastAsia="Times New Roman" w:hAnsi="Verdana" w:cs="Times New Roman"/>
          <w:color w:val="070000"/>
          <w:sz w:val="24"/>
          <w:szCs w:val="24"/>
        </w:rPr>
        <w:t>, [</w:t>
      </w:r>
      <w:proofErr w:type="spellStart"/>
      <w:r w:rsidRPr="00796CD0">
        <w:rPr>
          <w:rFonts w:ascii="Verdana" w:eastAsia="Times New Roman" w:hAnsi="Verdana" w:cs="Times New Roman"/>
          <w:color w:val="070000"/>
          <w:sz w:val="24"/>
          <w:szCs w:val="24"/>
        </w:rPr>
        <w:t>n.d</w:t>
      </w:r>
      <w:proofErr w:type="spellEnd"/>
      <w:r w:rsidRPr="00796CD0">
        <w:rPr>
          <w:rFonts w:ascii="Verdana" w:eastAsia="Times New Roman" w:hAnsi="Verdana" w:cs="Times New Roman"/>
          <w:color w:val="070000"/>
          <w:sz w:val="24"/>
          <w:szCs w:val="24"/>
        </w:rPr>
        <w:t>]). While different methods or systems can be used to bring about efficient records management, there are some basic rules that must be respected. The management of school records involves all activities that ensure that they are in good condition, and kept in an orderly state (</w:t>
      </w:r>
      <w:proofErr w:type="spellStart"/>
      <w:r w:rsidRPr="00796CD0">
        <w:rPr>
          <w:rFonts w:ascii="Verdana" w:eastAsia="Times New Roman" w:hAnsi="Verdana" w:cs="Times New Roman"/>
          <w:color w:val="070000"/>
          <w:sz w:val="24"/>
          <w:szCs w:val="24"/>
        </w:rPr>
        <w:t>Ololube</w:t>
      </w:r>
      <w:proofErr w:type="spellEnd"/>
      <w:r w:rsidRPr="00796CD0">
        <w:rPr>
          <w:rFonts w:ascii="Verdana" w:eastAsia="Times New Roman" w:hAnsi="Verdana" w:cs="Times New Roman"/>
          <w:color w:val="070000"/>
          <w:sz w:val="24"/>
          <w:szCs w:val="24"/>
        </w:rPr>
        <w:t>, 2013). Some of the ways records can be safely managed and preserved according to are:</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Classification: </w:t>
      </w:r>
      <w:r w:rsidRPr="00796CD0">
        <w:rPr>
          <w:rFonts w:ascii="Verdana" w:eastAsia="Times New Roman" w:hAnsi="Verdana" w:cs="Times New Roman"/>
          <w:color w:val="070000"/>
          <w:sz w:val="24"/>
          <w:szCs w:val="24"/>
        </w:rPr>
        <w:t xml:space="preserve">This is the methods of arranging records and files perfectly into groups according to subject. It ensures that school records are arranged in a logical order. The logical arrangement of files is central because it guarantees that files have their specific places and can be retrieved without snag and significant loss.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 xml:space="preserve">File Storage: </w:t>
      </w:r>
      <w:r w:rsidRPr="00796CD0">
        <w:rPr>
          <w:rFonts w:ascii="Verdana" w:eastAsia="Times New Roman" w:hAnsi="Verdana" w:cs="Times New Roman"/>
          <w:color w:val="070000"/>
          <w:sz w:val="24"/>
          <w:szCs w:val="24"/>
        </w:rPr>
        <w:t xml:space="preserve">After a classification system has been determined and files have been labeled, files should then be arranged accordingly and kept in a filing cabinet drawer. A filing cabinet or cabinets should be used for this purpose. The cabinet drawers in which the files are housed must also be </w:t>
      </w:r>
      <w:r w:rsidRPr="00796CD0">
        <w:rPr>
          <w:rFonts w:ascii="Verdana" w:eastAsia="Times New Roman" w:hAnsi="Verdana" w:cs="Times New Roman"/>
          <w:color w:val="070000"/>
          <w:sz w:val="24"/>
          <w:szCs w:val="24"/>
        </w:rPr>
        <w:lastRenderedPageBreak/>
        <w:t xml:space="preserve">labeled clearly and the files appropriately organized so as to maintain the relationship of the files to one another.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File maintenance:</w:t>
      </w:r>
      <w:r w:rsidRPr="00796CD0">
        <w:rPr>
          <w:rFonts w:ascii="Verdana" w:eastAsia="Times New Roman" w:hAnsi="Verdana" w:cs="Times New Roman"/>
          <w:color w:val="070000"/>
          <w:sz w:val="24"/>
          <w:szCs w:val="24"/>
        </w:rPr>
        <w:t xml:space="preserve"> It is important to check the files periodically to ensure that they are in good condition, since they are prone to wear and tear. Some records in files may be loose and could fall out easily. These should be securely attached and reattached. </w:t>
      </w:r>
    </w:p>
    <w:p w:rsidR="00796CD0" w:rsidRPr="00796CD0" w:rsidRDefault="00796CD0" w:rsidP="00796CD0">
      <w:pPr>
        <w:spacing w:after="0" w:line="240" w:lineRule="auto"/>
        <w:ind w:left="255"/>
        <w:jc w:val="both"/>
        <w:rPr>
          <w:rFonts w:ascii="Verdana" w:eastAsia="Times New Roman" w:hAnsi="Verdana" w:cs="Times New Roman"/>
          <w:color w:val="070000"/>
          <w:sz w:val="24"/>
          <w:szCs w:val="24"/>
        </w:rPr>
      </w:pPr>
      <w:r w:rsidRPr="00796CD0">
        <w:rPr>
          <w:rFonts w:ascii="Verdana" w:eastAsia="Times New Roman" w:hAnsi="Verdana" w:cs="Times New Roman"/>
          <w:b/>
          <w:bCs/>
          <w:color w:val="070000"/>
          <w:sz w:val="24"/>
          <w:szCs w:val="24"/>
        </w:rPr>
        <w:t>Check Out:</w:t>
      </w:r>
      <w:r w:rsidRPr="00796CD0">
        <w:rPr>
          <w:rFonts w:ascii="Verdana" w:eastAsia="Times New Roman" w:hAnsi="Verdana" w:cs="Times New Roman"/>
          <w:color w:val="070000"/>
          <w:sz w:val="24"/>
          <w:szCs w:val="24"/>
        </w:rPr>
        <w:t xml:space="preserve"> When records or files are lent to users, a system must be worked out that tracks where and when certain files or records were lent to a user. Small cards may be designed to enable efficient control over the flow of files.</w:t>
      </w:r>
    </w:p>
    <w:p w:rsidR="00A215BE" w:rsidRPr="00796CD0" w:rsidRDefault="00796CD0" w:rsidP="00796CD0">
      <w:pPr>
        <w:rPr>
          <w:sz w:val="24"/>
          <w:szCs w:val="24"/>
        </w:rPr>
      </w:pPr>
      <w:r w:rsidRPr="00796CD0">
        <w:rPr>
          <w:rFonts w:ascii="Verdana" w:eastAsia="Times New Roman" w:hAnsi="Verdana" w:cs="Times New Roman"/>
          <w:b/>
          <w:bCs/>
          <w:color w:val="070000"/>
          <w:sz w:val="24"/>
          <w:szCs w:val="24"/>
        </w:rPr>
        <w:t>Natural factors:</w:t>
      </w:r>
      <w:r w:rsidRPr="00796CD0">
        <w:rPr>
          <w:rFonts w:ascii="Verdana" w:eastAsia="Times New Roman" w:hAnsi="Verdana" w:cs="Times New Roman"/>
          <w:color w:val="070000"/>
          <w:sz w:val="24"/>
          <w:szCs w:val="24"/>
        </w:rPr>
        <w:t xml:space="preserve"> School records should be properly arranged and secured from natural hazards such as flooding, insects, rain, sun, termites and wind.</w:t>
      </w:r>
    </w:p>
    <w:sectPr w:rsidR="00A215BE" w:rsidRPr="0079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D0"/>
    <w:rsid w:val="00796CD0"/>
    <w:rsid w:val="00A2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F2BB"/>
  <w15:chartTrackingRefBased/>
  <w15:docId w15:val="{45E2BE06-7C45-40D3-AF46-C07C1391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2018-01-20T12:45:00Z</dcterms:created>
  <dcterms:modified xsi:type="dcterms:W3CDTF">2018-01-20T12:49:00Z</dcterms:modified>
</cp:coreProperties>
</file>