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23" w:rsidRPr="006C4075" w:rsidRDefault="00164C23" w:rsidP="00164C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075">
        <w:rPr>
          <w:rFonts w:ascii="Times New Roman" w:hAnsi="Times New Roman" w:cs="Times New Roman"/>
          <w:b/>
          <w:sz w:val="24"/>
          <w:szCs w:val="24"/>
        </w:rPr>
        <w:t xml:space="preserve">ROLE OF SPEADSHET IN ADMINISTRATION </w:t>
      </w:r>
    </w:p>
    <w:p w:rsidR="00164C23" w:rsidRDefault="00164C23" w:rsidP="00164C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management</w:t>
      </w:r>
    </w:p>
    <w:p w:rsidR="00164C23" w:rsidRDefault="00164C23" w:rsidP="00164C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and processing data</w:t>
      </w:r>
    </w:p>
    <w:p w:rsidR="00164C23" w:rsidRDefault="00164C23" w:rsidP="00164C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Storing and sharing information</w:t>
      </w:r>
    </w:p>
    <w:p w:rsidR="00164C23" w:rsidRDefault="00164C23" w:rsidP="00164C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Capture and store data from information data-drive decision making</w:t>
      </w:r>
    </w:p>
    <w:p w:rsidR="00164C23" w:rsidRDefault="00164C23" w:rsidP="00164C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methods of accountability and reporting</w:t>
      </w:r>
    </w:p>
    <w:p w:rsidR="00164C23" w:rsidRDefault="00164C23" w:rsidP="00164C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mark book sheet(class reports)</w:t>
      </w:r>
    </w:p>
    <w:p w:rsidR="00164C23" w:rsidRDefault="00164C23" w:rsidP="00164C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reports</w:t>
      </w:r>
    </w:p>
    <w:p w:rsidR="00D9604F" w:rsidRDefault="00D9604F"/>
    <w:sectPr w:rsidR="00D9604F" w:rsidSect="00D9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40E"/>
    <w:multiLevelType w:val="hybridMultilevel"/>
    <w:tmpl w:val="2E8C0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64C23"/>
    <w:rsid w:val="00164C23"/>
    <w:rsid w:val="007B134F"/>
    <w:rsid w:val="00D9604F"/>
    <w:rsid w:val="00E2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imanzi</dc:creator>
  <cp:lastModifiedBy>college imanzi</cp:lastModifiedBy>
  <cp:revision>2</cp:revision>
  <dcterms:created xsi:type="dcterms:W3CDTF">2017-12-06T09:24:00Z</dcterms:created>
  <dcterms:modified xsi:type="dcterms:W3CDTF">2017-12-06T09:24:00Z</dcterms:modified>
</cp:coreProperties>
</file>